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B9" w:rsidRDefault="00D231B9" w:rsidP="00D231B9">
      <w:pPr>
        <w:tabs>
          <w:tab w:val="left" w:pos="142"/>
          <w:tab w:val="left" w:pos="714"/>
        </w:tabs>
        <w:jc w:val="center"/>
        <w:rPr>
          <w:rFonts w:ascii="Tahoma" w:hAnsi="Tahoma" w:cs="Tahoma"/>
          <w:b/>
          <w:sz w:val="28"/>
          <w:szCs w:val="28"/>
        </w:rPr>
      </w:pPr>
      <w:r w:rsidRPr="00DA4E37">
        <w:rPr>
          <w:rFonts w:ascii="Tahoma" w:hAnsi="Tahoma" w:cs="Tahoma"/>
          <w:b/>
          <w:sz w:val="28"/>
          <w:szCs w:val="28"/>
        </w:rPr>
        <w:t xml:space="preserve">AN EXECUTIVE </w:t>
      </w:r>
      <w:bookmarkStart w:id="0" w:name="_GoBack"/>
      <w:r w:rsidRPr="00DA4E37">
        <w:rPr>
          <w:rFonts w:ascii="Tahoma" w:hAnsi="Tahoma" w:cs="Tahoma"/>
          <w:b/>
          <w:sz w:val="28"/>
          <w:szCs w:val="28"/>
        </w:rPr>
        <w:t xml:space="preserve">SUMMARY ON NATIONAL DRUG LAW ENFORCEMENT AGENCY (NDLEA) SENSITIZATION TRAINING AT THE ICPC AUDITORIUM ABUJA </w:t>
      </w:r>
    </w:p>
    <w:bookmarkEnd w:id="0"/>
    <w:p w:rsidR="00D231B9" w:rsidRDefault="00D231B9" w:rsidP="00D231B9">
      <w:pPr>
        <w:tabs>
          <w:tab w:val="left" w:pos="142"/>
          <w:tab w:val="left" w:pos="714"/>
        </w:tabs>
        <w:rPr>
          <w:rFonts w:ascii="Tahoma" w:hAnsi="Tahoma" w:cs="Tahoma"/>
          <w:b/>
          <w:sz w:val="28"/>
          <w:szCs w:val="28"/>
        </w:rPr>
      </w:pPr>
    </w:p>
    <w:p w:rsidR="00D231B9" w:rsidRPr="00DA4E37" w:rsidRDefault="00D231B9" w:rsidP="00C853E3">
      <w:pPr>
        <w:tabs>
          <w:tab w:val="left" w:pos="142"/>
          <w:tab w:val="left" w:pos="714"/>
        </w:tabs>
        <w:jc w:val="both"/>
        <w:rPr>
          <w:rFonts w:ascii="Tahoma" w:hAnsi="Tahoma" w:cs="Tahoma"/>
          <w:b/>
          <w:sz w:val="28"/>
          <w:szCs w:val="28"/>
        </w:rPr>
      </w:pPr>
      <w:r>
        <w:rPr>
          <w:rFonts w:ascii="Tahoma" w:hAnsi="Tahoma" w:cs="Tahoma"/>
          <w:b/>
          <w:sz w:val="28"/>
          <w:szCs w:val="28"/>
        </w:rPr>
        <w:t>INTRODUCTION</w:t>
      </w:r>
    </w:p>
    <w:p w:rsidR="00D231B9" w:rsidRDefault="00D231B9" w:rsidP="00C853E3">
      <w:pPr>
        <w:jc w:val="both"/>
        <w:rPr>
          <w:rFonts w:ascii="Tahoma" w:hAnsi="Tahoma" w:cs="Tahoma"/>
          <w:sz w:val="28"/>
          <w:szCs w:val="28"/>
        </w:rPr>
      </w:pPr>
      <w:r w:rsidRPr="00DA4E37">
        <w:rPr>
          <w:rFonts w:ascii="Tahoma" w:hAnsi="Tahoma" w:cs="Tahoma"/>
          <w:sz w:val="28"/>
          <w:szCs w:val="28"/>
        </w:rPr>
        <w:t>The Education Department organized a one day sensitization training Workshop for all ICPC staff on 18</w:t>
      </w:r>
      <w:r w:rsidRPr="00DA4E37">
        <w:rPr>
          <w:rFonts w:ascii="Tahoma" w:hAnsi="Tahoma" w:cs="Tahoma"/>
          <w:sz w:val="28"/>
          <w:szCs w:val="28"/>
          <w:vertAlign w:val="superscript"/>
        </w:rPr>
        <w:t>th</w:t>
      </w:r>
      <w:r w:rsidRPr="00DA4E37">
        <w:rPr>
          <w:rFonts w:ascii="Tahoma" w:hAnsi="Tahoma" w:cs="Tahoma"/>
          <w:sz w:val="28"/>
          <w:szCs w:val="28"/>
        </w:rPr>
        <w:t xml:space="preserve"> September, 2013 at the</w:t>
      </w:r>
      <w:r w:rsidR="001546F0">
        <w:rPr>
          <w:rFonts w:ascii="Tahoma" w:hAnsi="Tahoma" w:cs="Tahoma"/>
          <w:sz w:val="28"/>
          <w:szCs w:val="28"/>
        </w:rPr>
        <w:t xml:space="preserve"> Commission’s Auditorium, ICPC H</w:t>
      </w:r>
      <w:r w:rsidRPr="00DA4E37">
        <w:rPr>
          <w:rFonts w:ascii="Tahoma" w:hAnsi="Tahoma" w:cs="Tahoma"/>
          <w:sz w:val="28"/>
          <w:szCs w:val="28"/>
        </w:rPr>
        <w:t>eadquarters. The Workshop entitled</w:t>
      </w:r>
      <w:r w:rsidRPr="00DA4E37">
        <w:rPr>
          <w:rFonts w:ascii="Tahoma" w:hAnsi="Tahoma" w:cs="Tahoma"/>
          <w:b/>
          <w:sz w:val="28"/>
          <w:szCs w:val="28"/>
        </w:rPr>
        <w:t>” Dimensions and Dangers of Drugs and Substance Abuse: Implications on the Individual and the Society</w:t>
      </w:r>
      <w:r w:rsidRPr="00DA4E37">
        <w:rPr>
          <w:rFonts w:ascii="Tahoma" w:hAnsi="Tahoma" w:cs="Tahoma"/>
          <w:sz w:val="28"/>
          <w:szCs w:val="28"/>
        </w:rPr>
        <w:t>”</w:t>
      </w:r>
      <w:r w:rsidR="001546F0">
        <w:rPr>
          <w:rFonts w:ascii="Tahoma" w:hAnsi="Tahoma" w:cs="Tahoma"/>
          <w:sz w:val="28"/>
          <w:szCs w:val="28"/>
        </w:rPr>
        <w:t>.</w:t>
      </w:r>
      <w:r w:rsidRPr="00DA4E37">
        <w:rPr>
          <w:rFonts w:ascii="Tahoma" w:hAnsi="Tahoma" w:cs="Tahoma"/>
          <w:sz w:val="28"/>
          <w:szCs w:val="28"/>
        </w:rPr>
        <w:t xml:space="preserve"> </w:t>
      </w:r>
      <w:r>
        <w:rPr>
          <w:rFonts w:ascii="Tahoma" w:hAnsi="Tahoma" w:cs="Tahoma"/>
          <w:sz w:val="28"/>
          <w:szCs w:val="28"/>
        </w:rPr>
        <w:t xml:space="preserve">The programme </w:t>
      </w:r>
      <w:r w:rsidR="001546F0">
        <w:rPr>
          <w:rFonts w:ascii="Tahoma" w:hAnsi="Tahoma" w:cs="Tahoma"/>
          <w:sz w:val="28"/>
          <w:szCs w:val="28"/>
        </w:rPr>
        <w:t xml:space="preserve">was declared opened by </w:t>
      </w:r>
      <w:r>
        <w:rPr>
          <w:rFonts w:ascii="Tahoma" w:hAnsi="Tahoma" w:cs="Tahoma"/>
          <w:sz w:val="28"/>
          <w:szCs w:val="28"/>
        </w:rPr>
        <w:t xml:space="preserve">Mr. M.A. Baba </w:t>
      </w:r>
      <w:r w:rsidR="00BF335C">
        <w:rPr>
          <w:rFonts w:ascii="Tahoma" w:hAnsi="Tahoma" w:cs="Tahoma"/>
          <w:sz w:val="28"/>
          <w:szCs w:val="28"/>
        </w:rPr>
        <w:t>who</w:t>
      </w:r>
      <w:r>
        <w:rPr>
          <w:rFonts w:ascii="Tahoma" w:hAnsi="Tahoma" w:cs="Tahoma"/>
          <w:sz w:val="28"/>
          <w:szCs w:val="28"/>
        </w:rPr>
        <w:t xml:space="preserve"> urge</w:t>
      </w:r>
      <w:r w:rsidR="00BF335C">
        <w:rPr>
          <w:rFonts w:ascii="Tahoma" w:hAnsi="Tahoma" w:cs="Tahoma"/>
          <w:sz w:val="28"/>
          <w:szCs w:val="28"/>
        </w:rPr>
        <w:t xml:space="preserve">d staff to shun </w:t>
      </w:r>
      <w:r>
        <w:rPr>
          <w:rFonts w:ascii="Tahoma" w:hAnsi="Tahoma" w:cs="Tahoma"/>
          <w:sz w:val="28"/>
          <w:szCs w:val="28"/>
        </w:rPr>
        <w:t>illicit drug</w:t>
      </w:r>
      <w:r w:rsidR="00BF335C">
        <w:rPr>
          <w:rFonts w:ascii="Tahoma" w:hAnsi="Tahoma" w:cs="Tahoma"/>
          <w:sz w:val="28"/>
          <w:szCs w:val="28"/>
        </w:rPr>
        <w:t xml:space="preserve">s. He enjoined all staff present to </w:t>
      </w:r>
      <w:r>
        <w:rPr>
          <w:rFonts w:ascii="Tahoma" w:hAnsi="Tahoma" w:cs="Tahoma"/>
          <w:sz w:val="28"/>
          <w:szCs w:val="28"/>
        </w:rPr>
        <w:t xml:space="preserve">give their maximum attention to the lecture. </w:t>
      </w:r>
    </w:p>
    <w:p w:rsidR="00266F46" w:rsidRDefault="00266F46" w:rsidP="00C853E3">
      <w:pPr>
        <w:jc w:val="both"/>
        <w:rPr>
          <w:rFonts w:ascii="Tahoma" w:hAnsi="Tahoma" w:cs="Tahoma"/>
          <w:b/>
          <w:bCs/>
          <w:sz w:val="28"/>
          <w:szCs w:val="28"/>
        </w:rPr>
      </w:pPr>
    </w:p>
    <w:p w:rsidR="00D231B9" w:rsidRPr="00392C3C" w:rsidRDefault="00D231B9" w:rsidP="00C853E3">
      <w:pPr>
        <w:jc w:val="both"/>
        <w:rPr>
          <w:rFonts w:ascii="Tahoma" w:hAnsi="Tahoma" w:cs="Tahoma"/>
          <w:b/>
          <w:bCs/>
          <w:sz w:val="28"/>
          <w:szCs w:val="28"/>
        </w:rPr>
      </w:pPr>
      <w:r w:rsidRPr="00392C3C">
        <w:rPr>
          <w:rFonts w:ascii="Tahoma" w:hAnsi="Tahoma" w:cs="Tahoma"/>
          <w:b/>
          <w:bCs/>
          <w:sz w:val="28"/>
          <w:szCs w:val="28"/>
        </w:rPr>
        <w:t xml:space="preserve">THE LECTURE PRESENTATION  </w:t>
      </w:r>
    </w:p>
    <w:p w:rsidR="00BF335C" w:rsidRDefault="00D231B9" w:rsidP="00C853E3">
      <w:pPr>
        <w:jc w:val="both"/>
        <w:rPr>
          <w:rFonts w:ascii="Tahoma" w:hAnsi="Tahoma" w:cs="Tahoma"/>
          <w:sz w:val="28"/>
          <w:szCs w:val="28"/>
        </w:rPr>
      </w:pPr>
      <w:r w:rsidRPr="00DA4E37">
        <w:rPr>
          <w:rFonts w:ascii="Tahoma" w:hAnsi="Tahoma" w:cs="Tahoma"/>
          <w:sz w:val="28"/>
          <w:szCs w:val="28"/>
        </w:rPr>
        <w:t xml:space="preserve">The Resource person, Superintendent </w:t>
      </w:r>
      <w:proofErr w:type="spellStart"/>
      <w:r w:rsidRPr="00DA4E37">
        <w:rPr>
          <w:rFonts w:ascii="Tahoma" w:hAnsi="Tahoma" w:cs="Tahoma"/>
          <w:sz w:val="28"/>
          <w:szCs w:val="28"/>
        </w:rPr>
        <w:t>Adegbe</w:t>
      </w:r>
      <w:proofErr w:type="spellEnd"/>
      <w:r w:rsidRPr="00DA4E37">
        <w:rPr>
          <w:rFonts w:ascii="Tahoma" w:hAnsi="Tahoma" w:cs="Tahoma"/>
          <w:sz w:val="28"/>
          <w:szCs w:val="28"/>
        </w:rPr>
        <w:t xml:space="preserve"> Peter of the NDLEA</w:t>
      </w:r>
      <w:r>
        <w:rPr>
          <w:rFonts w:ascii="Tahoma" w:hAnsi="Tahoma" w:cs="Tahoma"/>
          <w:sz w:val="28"/>
          <w:szCs w:val="28"/>
        </w:rPr>
        <w:t xml:space="preserve"> gave a detailed lecture covering the nature</w:t>
      </w:r>
      <w:r w:rsidR="00BF335C">
        <w:rPr>
          <w:rFonts w:ascii="Tahoma" w:hAnsi="Tahoma" w:cs="Tahoma"/>
          <w:sz w:val="28"/>
          <w:szCs w:val="28"/>
        </w:rPr>
        <w:t>,</w:t>
      </w:r>
      <w:r>
        <w:rPr>
          <w:rFonts w:ascii="Tahoma" w:hAnsi="Tahoma" w:cs="Tahoma"/>
          <w:sz w:val="28"/>
          <w:szCs w:val="28"/>
        </w:rPr>
        <w:t xml:space="preserve"> and illegality of drug trafficking and discussed the alarming intrusion of the same into Nigeria and the wider African society. He also expounded on the physical and psychological effects of hard drug use and the alarming increase of drug use amongst Nigeria’s young people and members of the working class. </w:t>
      </w:r>
    </w:p>
    <w:p w:rsidR="00BF335C" w:rsidRDefault="00BF335C" w:rsidP="00C853E3">
      <w:pPr>
        <w:jc w:val="both"/>
        <w:rPr>
          <w:rFonts w:ascii="Tahoma" w:hAnsi="Tahoma" w:cs="Tahoma"/>
          <w:sz w:val="28"/>
          <w:szCs w:val="28"/>
        </w:rPr>
      </w:pPr>
      <w:r>
        <w:rPr>
          <w:rFonts w:ascii="Tahoma" w:hAnsi="Tahoma" w:cs="Tahoma"/>
          <w:sz w:val="28"/>
          <w:szCs w:val="28"/>
        </w:rPr>
        <w:t>Fundamentally, the presentation</w:t>
      </w:r>
      <w:r w:rsidR="00D231B9" w:rsidRPr="00DA4E37">
        <w:rPr>
          <w:rFonts w:ascii="Tahoma" w:hAnsi="Tahoma" w:cs="Tahoma"/>
          <w:sz w:val="28"/>
          <w:szCs w:val="28"/>
        </w:rPr>
        <w:t xml:space="preserve"> directly linked drug trade and abuse w</w:t>
      </w:r>
      <w:r w:rsidR="00D231B9">
        <w:rPr>
          <w:rFonts w:ascii="Tahoma" w:hAnsi="Tahoma" w:cs="Tahoma"/>
          <w:sz w:val="28"/>
          <w:szCs w:val="28"/>
        </w:rPr>
        <w:t xml:space="preserve">ith terrorism, rebel movements, </w:t>
      </w:r>
      <w:r w:rsidR="00D231B9" w:rsidRPr="00DA4E37">
        <w:rPr>
          <w:rFonts w:ascii="Tahoma" w:hAnsi="Tahoma" w:cs="Tahoma"/>
          <w:sz w:val="28"/>
          <w:szCs w:val="28"/>
        </w:rPr>
        <w:t>mi</w:t>
      </w:r>
      <w:r w:rsidR="00D231B9">
        <w:rPr>
          <w:rFonts w:ascii="Tahoma" w:hAnsi="Tahoma" w:cs="Tahoma"/>
          <w:sz w:val="28"/>
          <w:szCs w:val="28"/>
        </w:rPr>
        <w:t>l</w:t>
      </w:r>
      <w:r w:rsidR="00D231B9" w:rsidRPr="00DA4E37">
        <w:rPr>
          <w:rFonts w:ascii="Tahoma" w:hAnsi="Tahoma" w:cs="Tahoma"/>
          <w:sz w:val="28"/>
          <w:szCs w:val="28"/>
        </w:rPr>
        <w:t>itancy</w:t>
      </w:r>
      <w:r w:rsidR="00D231B9">
        <w:rPr>
          <w:rFonts w:ascii="Tahoma" w:hAnsi="Tahoma" w:cs="Tahoma"/>
          <w:sz w:val="28"/>
          <w:szCs w:val="28"/>
        </w:rPr>
        <w:t>,</w:t>
      </w:r>
      <w:r w:rsidR="00D231B9" w:rsidRPr="00DA4E37">
        <w:rPr>
          <w:rFonts w:ascii="Tahoma" w:hAnsi="Tahoma" w:cs="Tahoma"/>
          <w:sz w:val="28"/>
          <w:szCs w:val="28"/>
        </w:rPr>
        <w:t xml:space="preserve"> and secession agendas as conflicts and wars are fuelled by resources</w:t>
      </w:r>
      <w:r>
        <w:rPr>
          <w:rFonts w:ascii="Tahoma" w:hAnsi="Tahoma" w:cs="Tahoma"/>
          <w:sz w:val="28"/>
          <w:szCs w:val="28"/>
        </w:rPr>
        <w:t xml:space="preserve"> of drug trafficking. </w:t>
      </w:r>
    </w:p>
    <w:p w:rsidR="00D231B9" w:rsidRPr="00D231B9" w:rsidRDefault="00BF335C" w:rsidP="00C853E3">
      <w:pPr>
        <w:jc w:val="both"/>
        <w:rPr>
          <w:rFonts w:ascii="Tahoma" w:hAnsi="Tahoma" w:cs="Tahoma"/>
          <w:sz w:val="28"/>
          <w:szCs w:val="28"/>
        </w:rPr>
      </w:pPr>
      <w:r>
        <w:rPr>
          <w:rFonts w:ascii="Tahoma" w:hAnsi="Tahoma" w:cs="Tahoma"/>
          <w:sz w:val="28"/>
          <w:szCs w:val="28"/>
        </w:rPr>
        <w:t>He concluded the presentation by stating</w:t>
      </w:r>
      <w:r w:rsidR="00D231B9">
        <w:rPr>
          <w:rFonts w:ascii="Tahoma" w:hAnsi="Tahoma" w:cs="Tahoma"/>
          <w:sz w:val="28"/>
          <w:szCs w:val="28"/>
        </w:rPr>
        <w:t xml:space="preserve"> that t</w:t>
      </w:r>
      <w:r w:rsidR="00D231B9" w:rsidRPr="00DA4E37">
        <w:rPr>
          <w:rFonts w:ascii="Tahoma" w:hAnsi="Tahoma" w:cs="Tahoma"/>
          <w:sz w:val="28"/>
          <w:szCs w:val="28"/>
        </w:rPr>
        <w:t>he war against drug</w:t>
      </w:r>
      <w:r w:rsidR="00D231B9">
        <w:rPr>
          <w:rFonts w:ascii="Tahoma" w:hAnsi="Tahoma" w:cs="Tahoma"/>
          <w:sz w:val="28"/>
          <w:szCs w:val="28"/>
        </w:rPr>
        <w:t>s</w:t>
      </w:r>
      <w:r w:rsidR="00D231B9" w:rsidRPr="00DA4E37">
        <w:rPr>
          <w:rFonts w:ascii="Tahoma" w:hAnsi="Tahoma" w:cs="Tahoma"/>
          <w:sz w:val="28"/>
          <w:szCs w:val="28"/>
        </w:rPr>
        <w:t xml:space="preserve"> is therefore a collective responsibility. </w:t>
      </w:r>
    </w:p>
    <w:p w:rsidR="00266F46" w:rsidRDefault="00266F46" w:rsidP="00C853E3">
      <w:pPr>
        <w:jc w:val="both"/>
        <w:rPr>
          <w:rFonts w:ascii="Tahoma" w:hAnsi="Tahoma" w:cs="Tahoma"/>
          <w:b/>
          <w:sz w:val="28"/>
          <w:szCs w:val="28"/>
        </w:rPr>
      </w:pPr>
    </w:p>
    <w:p w:rsidR="00D231B9" w:rsidRDefault="00D231B9" w:rsidP="00C853E3">
      <w:pPr>
        <w:jc w:val="both"/>
        <w:rPr>
          <w:rFonts w:ascii="Tahoma" w:hAnsi="Tahoma" w:cs="Tahoma"/>
          <w:b/>
          <w:sz w:val="28"/>
          <w:szCs w:val="28"/>
        </w:rPr>
      </w:pPr>
      <w:r>
        <w:rPr>
          <w:rFonts w:ascii="Tahoma" w:hAnsi="Tahoma" w:cs="Tahoma"/>
          <w:b/>
          <w:sz w:val="28"/>
          <w:szCs w:val="28"/>
        </w:rPr>
        <w:t>OBSERVATION</w:t>
      </w:r>
    </w:p>
    <w:p w:rsidR="00E377E6" w:rsidRDefault="00D231B9" w:rsidP="00C853E3">
      <w:pPr>
        <w:jc w:val="both"/>
        <w:rPr>
          <w:rFonts w:ascii="Tahoma" w:hAnsi="Tahoma" w:cs="Tahoma"/>
          <w:bCs/>
          <w:sz w:val="28"/>
          <w:szCs w:val="28"/>
        </w:rPr>
      </w:pPr>
      <w:r>
        <w:rPr>
          <w:rFonts w:ascii="Tahoma" w:hAnsi="Tahoma" w:cs="Tahoma"/>
          <w:bCs/>
          <w:sz w:val="28"/>
          <w:szCs w:val="28"/>
        </w:rPr>
        <w:t>The lecture was hig</w:t>
      </w:r>
      <w:r w:rsidR="00266F46">
        <w:rPr>
          <w:rFonts w:ascii="Tahoma" w:hAnsi="Tahoma" w:cs="Tahoma"/>
          <w:bCs/>
          <w:sz w:val="28"/>
          <w:szCs w:val="28"/>
        </w:rPr>
        <w:t xml:space="preserve">hly educative; the ICPC </w:t>
      </w:r>
      <w:proofErr w:type="gramStart"/>
      <w:r w:rsidR="00266F46">
        <w:rPr>
          <w:rFonts w:ascii="Tahoma" w:hAnsi="Tahoma" w:cs="Tahoma"/>
          <w:bCs/>
          <w:sz w:val="28"/>
          <w:szCs w:val="28"/>
        </w:rPr>
        <w:t>staff were</w:t>
      </w:r>
      <w:proofErr w:type="gramEnd"/>
      <w:r>
        <w:rPr>
          <w:rFonts w:ascii="Tahoma" w:hAnsi="Tahoma" w:cs="Tahoma"/>
          <w:bCs/>
          <w:sz w:val="28"/>
          <w:szCs w:val="28"/>
        </w:rPr>
        <w:t xml:space="preserve"> well informed of drug as a chemical substance which can be natural or synthetic.</w:t>
      </w:r>
    </w:p>
    <w:p w:rsidR="00513F0E" w:rsidRDefault="00513F0E" w:rsidP="00C853E3">
      <w:pPr>
        <w:jc w:val="both"/>
        <w:rPr>
          <w:rFonts w:ascii="Tahoma" w:hAnsi="Tahoma" w:cs="Tahoma"/>
          <w:b/>
          <w:sz w:val="28"/>
          <w:szCs w:val="28"/>
        </w:rPr>
      </w:pPr>
      <w:r>
        <w:rPr>
          <w:rFonts w:ascii="Tahoma" w:hAnsi="Tahoma" w:cs="Tahoma"/>
          <w:b/>
          <w:sz w:val="28"/>
          <w:szCs w:val="28"/>
        </w:rPr>
        <w:lastRenderedPageBreak/>
        <w:t>Report Prepared by:</w:t>
      </w:r>
    </w:p>
    <w:p w:rsidR="00D231B9" w:rsidRPr="0073402C" w:rsidRDefault="00B81D3E" w:rsidP="00C853E3">
      <w:pPr>
        <w:jc w:val="both"/>
        <w:rPr>
          <w:rFonts w:ascii="Tahoma" w:hAnsi="Tahoma" w:cs="Tahoma"/>
          <w:b/>
          <w:sz w:val="28"/>
          <w:szCs w:val="28"/>
        </w:rPr>
      </w:pPr>
      <w:r>
        <w:rPr>
          <w:rFonts w:ascii="Tahoma" w:hAnsi="Tahoma" w:cs="Tahoma"/>
          <w:b/>
          <w:sz w:val="28"/>
          <w:szCs w:val="28"/>
        </w:rPr>
        <w:t>Hart-</w:t>
      </w:r>
      <w:proofErr w:type="spellStart"/>
      <w:r>
        <w:rPr>
          <w:rFonts w:ascii="Tahoma" w:hAnsi="Tahoma" w:cs="Tahoma"/>
          <w:b/>
          <w:sz w:val="28"/>
          <w:szCs w:val="28"/>
        </w:rPr>
        <w:t>Wariboko</w:t>
      </w:r>
      <w:proofErr w:type="spellEnd"/>
      <w:r>
        <w:rPr>
          <w:rFonts w:ascii="Tahoma" w:hAnsi="Tahoma" w:cs="Tahoma"/>
          <w:b/>
          <w:sz w:val="28"/>
          <w:szCs w:val="28"/>
        </w:rPr>
        <w:t xml:space="preserve"> G.T</w:t>
      </w:r>
    </w:p>
    <w:p w:rsidR="00D231B9" w:rsidRDefault="00D231B9" w:rsidP="00D231B9">
      <w:pPr>
        <w:rPr>
          <w:rFonts w:ascii="Tahoma" w:hAnsi="Tahoma" w:cs="Tahoma"/>
          <w:bCs/>
          <w:sz w:val="24"/>
          <w:szCs w:val="24"/>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E377E6" w:rsidRDefault="00E377E6" w:rsidP="00D231B9">
      <w:pPr>
        <w:jc w:val="center"/>
        <w:rPr>
          <w:rFonts w:ascii="Tahoma" w:hAnsi="Tahoma" w:cs="Tahoma"/>
          <w:b/>
          <w:sz w:val="28"/>
          <w:szCs w:val="28"/>
        </w:rPr>
      </w:pPr>
    </w:p>
    <w:p w:rsidR="00D231B9" w:rsidRDefault="00D231B9" w:rsidP="00D231B9">
      <w:pPr>
        <w:jc w:val="center"/>
        <w:rPr>
          <w:rFonts w:ascii="Tahoma" w:hAnsi="Tahoma" w:cs="Tahoma"/>
          <w:b/>
          <w:sz w:val="28"/>
          <w:szCs w:val="28"/>
        </w:rPr>
      </w:pPr>
      <w:r w:rsidRPr="00AF606C">
        <w:rPr>
          <w:rFonts w:ascii="Tahoma" w:hAnsi="Tahoma" w:cs="Tahoma"/>
          <w:b/>
          <w:sz w:val="28"/>
          <w:szCs w:val="28"/>
        </w:rPr>
        <w:t>INDEPENDENT CORRUPT PRACTICES AND OTHER RELATED OFFENCES COMMISSION</w:t>
      </w:r>
    </w:p>
    <w:p w:rsidR="00D231B9" w:rsidRDefault="00D231B9" w:rsidP="00D231B9">
      <w:pPr>
        <w:jc w:val="center"/>
        <w:rPr>
          <w:rFonts w:ascii="Tahoma" w:hAnsi="Tahoma" w:cs="Tahoma"/>
          <w:b/>
          <w:sz w:val="28"/>
          <w:szCs w:val="28"/>
        </w:rPr>
      </w:pPr>
    </w:p>
    <w:p w:rsidR="00D231B9" w:rsidRDefault="00D231B9" w:rsidP="00D231B9">
      <w:pPr>
        <w:jc w:val="center"/>
        <w:rPr>
          <w:rFonts w:ascii="Tahoma" w:hAnsi="Tahoma" w:cs="Tahoma"/>
          <w:b/>
          <w:sz w:val="28"/>
          <w:szCs w:val="28"/>
        </w:rPr>
      </w:pPr>
      <w:r>
        <w:rPr>
          <w:rFonts w:ascii="Tahoma" w:hAnsi="Tahoma" w:cs="Tahoma"/>
          <w:b/>
          <w:sz w:val="28"/>
          <w:szCs w:val="28"/>
        </w:rPr>
        <w:t>INTERNAL MEMO</w:t>
      </w:r>
    </w:p>
    <w:p w:rsidR="00D231B9" w:rsidRDefault="00D231B9" w:rsidP="00D231B9">
      <w:pPr>
        <w:rPr>
          <w:rFonts w:ascii="Tahoma" w:hAnsi="Tahoma" w:cs="Tahoma"/>
          <w:b/>
          <w:sz w:val="28"/>
          <w:szCs w:val="28"/>
        </w:rPr>
      </w:pPr>
    </w:p>
    <w:p w:rsidR="00D231B9" w:rsidRDefault="00D231B9" w:rsidP="00D231B9">
      <w:pPr>
        <w:jc w:val="both"/>
        <w:rPr>
          <w:rFonts w:ascii="Tahoma" w:hAnsi="Tahoma" w:cs="Tahoma"/>
          <w:b/>
          <w:sz w:val="28"/>
          <w:szCs w:val="28"/>
        </w:rPr>
      </w:pPr>
      <w:r>
        <w:rPr>
          <w:rFonts w:ascii="Tahoma" w:hAnsi="Tahoma" w:cs="Tahoma"/>
          <w:b/>
          <w:sz w:val="28"/>
          <w:szCs w:val="28"/>
        </w:rPr>
        <w:t>To:</w:t>
      </w:r>
      <w:r>
        <w:rPr>
          <w:rFonts w:ascii="Tahoma" w:hAnsi="Tahoma" w:cs="Tahoma"/>
          <w:b/>
          <w:sz w:val="28"/>
          <w:szCs w:val="28"/>
        </w:rPr>
        <w:tab/>
      </w:r>
      <w:r>
        <w:rPr>
          <w:rFonts w:ascii="Tahoma" w:hAnsi="Tahoma" w:cs="Tahoma"/>
          <w:b/>
          <w:sz w:val="28"/>
          <w:szCs w:val="28"/>
        </w:rPr>
        <w:tab/>
        <w:t>Deputy Director, Education</w:t>
      </w:r>
    </w:p>
    <w:p w:rsidR="00D231B9" w:rsidRDefault="00D231B9" w:rsidP="00D231B9">
      <w:pPr>
        <w:jc w:val="both"/>
        <w:rPr>
          <w:rFonts w:ascii="Tahoma" w:hAnsi="Tahoma" w:cs="Tahoma"/>
          <w:b/>
          <w:sz w:val="28"/>
          <w:szCs w:val="28"/>
        </w:rPr>
      </w:pPr>
      <w:r>
        <w:rPr>
          <w:rFonts w:ascii="Tahoma" w:hAnsi="Tahoma" w:cs="Tahoma"/>
          <w:b/>
          <w:sz w:val="28"/>
          <w:szCs w:val="28"/>
        </w:rPr>
        <w:t>From:</w:t>
      </w:r>
      <w:r>
        <w:rPr>
          <w:rFonts w:ascii="Tahoma" w:hAnsi="Tahoma" w:cs="Tahoma"/>
          <w:b/>
          <w:sz w:val="28"/>
          <w:szCs w:val="28"/>
        </w:rPr>
        <w:tab/>
        <w:t>Assistant Superintendent, Education</w:t>
      </w:r>
    </w:p>
    <w:p w:rsidR="00D231B9" w:rsidRDefault="00D231B9" w:rsidP="00D231B9">
      <w:pPr>
        <w:jc w:val="both"/>
        <w:rPr>
          <w:rFonts w:ascii="Tahoma" w:hAnsi="Tahoma" w:cs="Tahoma"/>
          <w:b/>
          <w:sz w:val="28"/>
          <w:szCs w:val="28"/>
        </w:rPr>
      </w:pPr>
      <w:r>
        <w:rPr>
          <w:rFonts w:ascii="Tahoma" w:hAnsi="Tahoma" w:cs="Tahoma"/>
          <w:b/>
          <w:sz w:val="28"/>
          <w:szCs w:val="28"/>
        </w:rPr>
        <w:t>Date:</w:t>
      </w:r>
      <w:r>
        <w:rPr>
          <w:rFonts w:ascii="Tahoma" w:hAnsi="Tahoma" w:cs="Tahoma"/>
          <w:b/>
          <w:sz w:val="28"/>
          <w:szCs w:val="28"/>
        </w:rPr>
        <w:tab/>
      </w:r>
      <w:r w:rsidR="003F7249">
        <w:rPr>
          <w:rFonts w:ascii="Tahoma" w:hAnsi="Tahoma" w:cs="Tahoma"/>
          <w:b/>
          <w:sz w:val="28"/>
          <w:szCs w:val="28"/>
        </w:rPr>
        <w:t>31</w:t>
      </w:r>
      <w:r w:rsidR="003F7249">
        <w:rPr>
          <w:rFonts w:ascii="Tahoma" w:hAnsi="Tahoma" w:cs="Tahoma"/>
          <w:b/>
          <w:sz w:val="28"/>
          <w:szCs w:val="28"/>
          <w:vertAlign w:val="superscript"/>
        </w:rPr>
        <w:t>th</w:t>
      </w:r>
      <w:r>
        <w:rPr>
          <w:rFonts w:ascii="Tahoma" w:hAnsi="Tahoma" w:cs="Tahoma"/>
          <w:b/>
          <w:sz w:val="28"/>
          <w:szCs w:val="28"/>
        </w:rPr>
        <w:t xml:space="preserve"> October, 2013.</w:t>
      </w:r>
    </w:p>
    <w:p w:rsidR="00D231B9" w:rsidRDefault="00D231B9" w:rsidP="00D231B9">
      <w:pPr>
        <w:jc w:val="both"/>
        <w:rPr>
          <w:rFonts w:ascii="Tahoma" w:hAnsi="Tahoma" w:cs="Tahoma"/>
          <w:b/>
          <w:sz w:val="28"/>
          <w:szCs w:val="28"/>
        </w:rPr>
      </w:pPr>
      <w:r>
        <w:rPr>
          <w:rFonts w:ascii="Tahoma" w:hAnsi="Tahoma" w:cs="Tahoma"/>
          <w:b/>
          <w:sz w:val="28"/>
          <w:szCs w:val="28"/>
        </w:rPr>
        <w:t>Subject:</w:t>
      </w:r>
      <w:r>
        <w:rPr>
          <w:rFonts w:ascii="Tahoma" w:hAnsi="Tahoma" w:cs="Tahoma"/>
          <w:b/>
          <w:sz w:val="28"/>
          <w:szCs w:val="28"/>
        </w:rPr>
        <w:tab/>
        <w:t>FORWARDING THE EXECUTIVE</w:t>
      </w:r>
      <w:r w:rsidR="001546F0">
        <w:rPr>
          <w:rFonts w:ascii="Tahoma" w:hAnsi="Tahoma" w:cs="Tahoma"/>
          <w:b/>
          <w:sz w:val="28"/>
          <w:szCs w:val="28"/>
        </w:rPr>
        <w:t xml:space="preserve"> SUMMARY OF</w:t>
      </w:r>
      <w:r>
        <w:rPr>
          <w:rFonts w:ascii="Tahoma" w:hAnsi="Tahoma" w:cs="Tahoma"/>
          <w:b/>
          <w:sz w:val="28"/>
          <w:szCs w:val="28"/>
        </w:rPr>
        <w:t xml:space="preserve"> </w:t>
      </w:r>
      <w:r w:rsidR="001546F0">
        <w:rPr>
          <w:rFonts w:ascii="Tahoma" w:hAnsi="Tahoma" w:cs="Tahoma"/>
          <w:b/>
          <w:sz w:val="28"/>
          <w:szCs w:val="28"/>
        </w:rPr>
        <w:tab/>
      </w:r>
      <w:r w:rsidR="001546F0">
        <w:rPr>
          <w:rFonts w:ascii="Tahoma" w:hAnsi="Tahoma" w:cs="Tahoma"/>
          <w:b/>
          <w:sz w:val="28"/>
          <w:szCs w:val="28"/>
        </w:rPr>
        <w:tab/>
      </w:r>
      <w:r w:rsidR="001546F0">
        <w:rPr>
          <w:rFonts w:ascii="Tahoma" w:hAnsi="Tahoma" w:cs="Tahoma"/>
          <w:b/>
          <w:sz w:val="28"/>
          <w:szCs w:val="28"/>
        </w:rPr>
        <w:tab/>
      </w:r>
      <w:r w:rsidR="001546F0">
        <w:rPr>
          <w:rFonts w:ascii="Tahoma" w:hAnsi="Tahoma" w:cs="Tahoma"/>
          <w:b/>
          <w:sz w:val="28"/>
          <w:szCs w:val="28"/>
        </w:rPr>
        <w:tab/>
        <w:t xml:space="preserve">REPORT ON THE </w:t>
      </w:r>
      <w:r>
        <w:rPr>
          <w:rFonts w:ascii="Tahoma" w:hAnsi="Tahoma" w:cs="Tahoma"/>
          <w:b/>
          <w:sz w:val="28"/>
          <w:szCs w:val="28"/>
        </w:rPr>
        <w:t xml:space="preserve">NATIONAL DRUG LAW </w:t>
      </w:r>
      <w:r w:rsidR="001546F0">
        <w:rPr>
          <w:rFonts w:ascii="Tahoma" w:hAnsi="Tahoma" w:cs="Tahoma"/>
          <w:b/>
          <w:sz w:val="28"/>
          <w:szCs w:val="28"/>
        </w:rPr>
        <w:tab/>
      </w:r>
      <w:r w:rsidR="001546F0">
        <w:rPr>
          <w:rFonts w:ascii="Tahoma" w:hAnsi="Tahoma" w:cs="Tahoma"/>
          <w:b/>
          <w:sz w:val="28"/>
          <w:szCs w:val="28"/>
        </w:rPr>
        <w:tab/>
      </w:r>
      <w:r w:rsidR="001546F0">
        <w:rPr>
          <w:rFonts w:ascii="Tahoma" w:hAnsi="Tahoma" w:cs="Tahoma"/>
          <w:b/>
          <w:sz w:val="28"/>
          <w:szCs w:val="28"/>
        </w:rPr>
        <w:tab/>
      </w:r>
      <w:r w:rsidR="001546F0">
        <w:rPr>
          <w:rFonts w:ascii="Tahoma" w:hAnsi="Tahoma" w:cs="Tahoma"/>
          <w:b/>
          <w:sz w:val="28"/>
          <w:szCs w:val="28"/>
        </w:rPr>
        <w:tab/>
      </w:r>
      <w:r w:rsidR="001546F0">
        <w:rPr>
          <w:rFonts w:ascii="Tahoma" w:hAnsi="Tahoma" w:cs="Tahoma"/>
          <w:b/>
          <w:sz w:val="28"/>
          <w:szCs w:val="28"/>
        </w:rPr>
        <w:tab/>
        <w:t xml:space="preserve">ENFORCEMENT AGENCY </w:t>
      </w:r>
      <w:r w:rsidR="001546F0">
        <w:rPr>
          <w:rFonts w:ascii="Tahoma" w:hAnsi="Tahoma" w:cs="Tahoma"/>
          <w:b/>
          <w:sz w:val="28"/>
          <w:szCs w:val="28"/>
        </w:rPr>
        <w:tab/>
      </w:r>
      <w:r>
        <w:rPr>
          <w:rFonts w:ascii="Tahoma" w:hAnsi="Tahoma" w:cs="Tahoma"/>
          <w:b/>
          <w:sz w:val="28"/>
          <w:szCs w:val="28"/>
        </w:rPr>
        <w:t>(</w:t>
      </w:r>
      <w:r w:rsidR="001546F0">
        <w:rPr>
          <w:rFonts w:ascii="Tahoma" w:hAnsi="Tahoma" w:cs="Tahoma"/>
          <w:b/>
          <w:sz w:val="28"/>
          <w:szCs w:val="28"/>
        </w:rPr>
        <w:t>NDLEA</w:t>
      </w:r>
      <w:proofErr w:type="gramStart"/>
      <w:r w:rsidR="001546F0">
        <w:rPr>
          <w:rFonts w:ascii="Tahoma" w:hAnsi="Tahoma" w:cs="Tahoma"/>
          <w:b/>
          <w:sz w:val="28"/>
          <w:szCs w:val="28"/>
        </w:rPr>
        <w:t>)SENSITIZATION</w:t>
      </w:r>
      <w:proofErr w:type="gramEnd"/>
      <w:r>
        <w:rPr>
          <w:rFonts w:ascii="Tahoma" w:hAnsi="Tahoma" w:cs="Tahoma"/>
          <w:b/>
          <w:sz w:val="28"/>
          <w:szCs w:val="28"/>
        </w:rPr>
        <w:t xml:space="preserve"> </w:t>
      </w:r>
      <w:r w:rsidR="001546F0">
        <w:rPr>
          <w:rFonts w:ascii="Tahoma" w:hAnsi="Tahoma" w:cs="Tahoma"/>
          <w:b/>
          <w:sz w:val="28"/>
          <w:szCs w:val="28"/>
        </w:rPr>
        <w:tab/>
      </w:r>
      <w:r w:rsidR="001546F0">
        <w:rPr>
          <w:rFonts w:ascii="Tahoma" w:hAnsi="Tahoma" w:cs="Tahoma"/>
          <w:b/>
          <w:sz w:val="28"/>
          <w:szCs w:val="28"/>
        </w:rPr>
        <w:tab/>
      </w:r>
      <w:r w:rsidR="001546F0">
        <w:rPr>
          <w:rFonts w:ascii="Tahoma" w:hAnsi="Tahoma" w:cs="Tahoma"/>
          <w:b/>
          <w:sz w:val="28"/>
          <w:szCs w:val="28"/>
        </w:rPr>
        <w:tab/>
      </w:r>
      <w:r>
        <w:rPr>
          <w:rFonts w:ascii="Tahoma" w:hAnsi="Tahoma" w:cs="Tahoma"/>
          <w:b/>
          <w:sz w:val="28"/>
          <w:szCs w:val="28"/>
        </w:rPr>
        <w:t xml:space="preserve">TRAINING </w:t>
      </w:r>
      <w:r w:rsidR="001546F0">
        <w:rPr>
          <w:rFonts w:ascii="Tahoma" w:hAnsi="Tahoma" w:cs="Tahoma"/>
          <w:b/>
          <w:sz w:val="28"/>
          <w:szCs w:val="28"/>
        </w:rPr>
        <w:t xml:space="preserve">AT THE ICPC </w:t>
      </w:r>
      <w:r w:rsidR="001546F0">
        <w:rPr>
          <w:rFonts w:ascii="Tahoma" w:hAnsi="Tahoma" w:cs="Tahoma"/>
          <w:b/>
          <w:sz w:val="28"/>
          <w:szCs w:val="28"/>
        </w:rPr>
        <w:tab/>
        <w:t>AUDITORIUM ABUJA</w:t>
      </w:r>
    </w:p>
    <w:p w:rsidR="00D231B9" w:rsidRDefault="00D231B9" w:rsidP="00D231B9">
      <w:pPr>
        <w:jc w:val="both"/>
        <w:rPr>
          <w:rFonts w:ascii="Tahoma" w:hAnsi="Tahoma" w:cs="Tahoma"/>
          <w:b/>
          <w:sz w:val="28"/>
          <w:szCs w:val="28"/>
        </w:rPr>
      </w:pPr>
    </w:p>
    <w:p w:rsidR="00D231B9" w:rsidRDefault="00D231B9" w:rsidP="00C853E3">
      <w:pPr>
        <w:jc w:val="both"/>
        <w:rPr>
          <w:rFonts w:ascii="Tahoma" w:hAnsi="Tahoma" w:cs="Tahoma"/>
          <w:bCs/>
          <w:sz w:val="28"/>
          <w:szCs w:val="28"/>
        </w:rPr>
      </w:pPr>
      <w:r>
        <w:rPr>
          <w:rFonts w:ascii="Tahoma" w:hAnsi="Tahoma" w:cs="Tahoma"/>
          <w:bCs/>
          <w:sz w:val="28"/>
          <w:szCs w:val="28"/>
        </w:rPr>
        <w:t>Above subject refers, please.</w:t>
      </w:r>
    </w:p>
    <w:p w:rsidR="00D231B9" w:rsidRDefault="00D231B9" w:rsidP="00C853E3">
      <w:pPr>
        <w:jc w:val="both"/>
        <w:rPr>
          <w:rFonts w:ascii="Tahoma" w:hAnsi="Tahoma" w:cs="Tahoma"/>
          <w:bCs/>
          <w:sz w:val="28"/>
          <w:szCs w:val="28"/>
        </w:rPr>
      </w:pPr>
      <w:r>
        <w:rPr>
          <w:rFonts w:ascii="Tahoma" w:hAnsi="Tahoma" w:cs="Tahoma"/>
          <w:bCs/>
          <w:sz w:val="28"/>
          <w:szCs w:val="28"/>
        </w:rPr>
        <w:t>2.</w:t>
      </w:r>
      <w:r>
        <w:rPr>
          <w:rFonts w:ascii="Tahoma" w:hAnsi="Tahoma" w:cs="Tahoma"/>
          <w:bCs/>
          <w:sz w:val="28"/>
          <w:szCs w:val="28"/>
        </w:rPr>
        <w:tab/>
        <w:t>I wish to forward the executive</w:t>
      </w:r>
      <w:r w:rsidR="001546F0">
        <w:rPr>
          <w:rFonts w:ascii="Tahoma" w:hAnsi="Tahoma" w:cs="Tahoma"/>
          <w:bCs/>
          <w:sz w:val="28"/>
          <w:szCs w:val="28"/>
        </w:rPr>
        <w:t xml:space="preserve"> summary of</w:t>
      </w:r>
      <w:r>
        <w:rPr>
          <w:rFonts w:ascii="Tahoma" w:hAnsi="Tahoma" w:cs="Tahoma"/>
          <w:bCs/>
          <w:sz w:val="28"/>
          <w:szCs w:val="28"/>
        </w:rPr>
        <w:t xml:space="preserve"> report on the </w:t>
      </w:r>
      <w:r w:rsidR="001546F0">
        <w:rPr>
          <w:rFonts w:ascii="Tahoma" w:hAnsi="Tahoma" w:cs="Tahoma"/>
          <w:bCs/>
          <w:sz w:val="28"/>
          <w:szCs w:val="28"/>
        </w:rPr>
        <w:tab/>
      </w:r>
      <w:r>
        <w:rPr>
          <w:rFonts w:ascii="Tahoma" w:hAnsi="Tahoma" w:cs="Tahoma"/>
          <w:bCs/>
          <w:sz w:val="28"/>
          <w:szCs w:val="28"/>
        </w:rPr>
        <w:t xml:space="preserve">sensitization program </w:t>
      </w:r>
      <w:r>
        <w:rPr>
          <w:rFonts w:ascii="Tahoma" w:hAnsi="Tahoma" w:cs="Tahoma"/>
          <w:bCs/>
          <w:sz w:val="28"/>
          <w:szCs w:val="28"/>
        </w:rPr>
        <w:tab/>
        <w:t xml:space="preserve">conducted for all ICPC staff by officers of </w:t>
      </w:r>
      <w:r w:rsidR="001546F0">
        <w:rPr>
          <w:rFonts w:ascii="Tahoma" w:hAnsi="Tahoma" w:cs="Tahoma"/>
          <w:bCs/>
          <w:sz w:val="28"/>
          <w:szCs w:val="28"/>
        </w:rPr>
        <w:tab/>
        <w:t xml:space="preserve">NDLEA FCT command on </w:t>
      </w:r>
      <w:r>
        <w:rPr>
          <w:rFonts w:ascii="Tahoma" w:hAnsi="Tahoma" w:cs="Tahoma"/>
          <w:bCs/>
          <w:sz w:val="28"/>
          <w:szCs w:val="28"/>
        </w:rPr>
        <w:t>18</w:t>
      </w:r>
      <w:r w:rsidRPr="003C1D04">
        <w:rPr>
          <w:rFonts w:ascii="Tahoma" w:hAnsi="Tahoma" w:cs="Tahoma"/>
          <w:bCs/>
          <w:sz w:val="28"/>
          <w:szCs w:val="28"/>
          <w:vertAlign w:val="superscript"/>
        </w:rPr>
        <w:t>th</w:t>
      </w:r>
      <w:r>
        <w:rPr>
          <w:rFonts w:ascii="Tahoma" w:hAnsi="Tahoma" w:cs="Tahoma"/>
          <w:bCs/>
          <w:sz w:val="28"/>
          <w:szCs w:val="28"/>
        </w:rPr>
        <w:t xml:space="preserve"> September, 2013.</w:t>
      </w:r>
    </w:p>
    <w:p w:rsidR="00D231B9" w:rsidRDefault="00D231B9" w:rsidP="00C853E3">
      <w:pPr>
        <w:jc w:val="both"/>
        <w:rPr>
          <w:rFonts w:ascii="Tahoma" w:hAnsi="Tahoma" w:cs="Tahoma"/>
          <w:bCs/>
          <w:sz w:val="28"/>
          <w:szCs w:val="28"/>
        </w:rPr>
      </w:pPr>
      <w:r>
        <w:rPr>
          <w:rFonts w:ascii="Tahoma" w:hAnsi="Tahoma" w:cs="Tahoma"/>
          <w:bCs/>
          <w:sz w:val="28"/>
          <w:szCs w:val="28"/>
        </w:rPr>
        <w:t>3.</w:t>
      </w:r>
      <w:r w:rsidR="0073402C">
        <w:rPr>
          <w:rFonts w:ascii="Tahoma" w:hAnsi="Tahoma" w:cs="Tahoma"/>
          <w:bCs/>
          <w:sz w:val="28"/>
          <w:szCs w:val="28"/>
        </w:rPr>
        <w:tab/>
        <w:t>Pages 225-226</w:t>
      </w:r>
      <w:r>
        <w:rPr>
          <w:rFonts w:ascii="Tahoma" w:hAnsi="Tahoma" w:cs="Tahoma"/>
          <w:bCs/>
          <w:sz w:val="28"/>
          <w:szCs w:val="28"/>
        </w:rPr>
        <w:t xml:space="preserve"> contain the executive report.</w:t>
      </w:r>
    </w:p>
    <w:p w:rsidR="00D231B9" w:rsidRDefault="00D231B9" w:rsidP="00C853E3">
      <w:pPr>
        <w:jc w:val="both"/>
        <w:rPr>
          <w:rFonts w:ascii="Tahoma" w:hAnsi="Tahoma" w:cs="Tahoma"/>
          <w:bCs/>
          <w:sz w:val="28"/>
          <w:szCs w:val="28"/>
        </w:rPr>
      </w:pPr>
      <w:r>
        <w:rPr>
          <w:rFonts w:ascii="Tahoma" w:hAnsi="Tahoma" w:cs="Tahoma"/>
          <w:bCs/>
          <w:sz w:val="28"/>
          <w:szCs w:val="28"/>
        </w:rPr>
        <w:t>4.</w:t>
      </w:r>
      <w:r>
        <w:rPr>
          <w:rFonts w:ascii="Tahoma" w:hAnsi="Tahoma" w:cs="Tahoma"/>
          <w:bCs/>
          <w:sz w:val="28"/>
          <w:szCs w:val="28"/>
        </w:rPr>
        <w:tab/>
        <w:t>Submitted for your necessary action.</w:t>
      </w:r>
    </w:p>
    <w:p w:rsidR="003F7249" w:rsidRDefault="003F7249" w:rsidP="00C853E3">
      <w:pPr>
        <w:jc w:val="both"/>
        <w:rPr>
          <w:rFonts w:ascii="Tahoma" w:hAnsi="Tahoma" w:cs="Tahoma"/>
          <w:bCs/>
          <w:sz w:val="28"/>
          <w:szCs w:val="28"/>
        </w:rPr>
      </w:pPr>
    </w:p>
    <w:p w:rsidR="003F7249" w:rsidRDefault="003F7249" w:rsidP="00C853E3">
      <w:pPr>
        <w:jc w:val="both"/>
        <w:rPr>
          <w:rFonts w:ascii="Tahoma" w:hAnsi="Tahoma" w:cs="Tahoma"/>
          <w:bCs/>
          <w:sz w:val="28"/>
          <w:szCs w:val="28"/>
        </w:rPr>
      </w:pPr>
    </w:p>
    <w:p w:rsidR="003F7249" w:rsidRDefault="003F7249" w:rsidP="00C853E3">
      <w:pPr>
        <w:jc w:val="both"/>
        <w:rPr>
          <w:rFonts w:ascii="Tahoma" w:hAnsi="Tahoma" w:cs="Tahoma"/>
          <w:bCs/>
          <w:sz w:val="28"/>
          <w:szCs w:val="28"/>
        </w:rPr>
      </w:pPr>
    </w:p>
    <w:p w:rsidR="00D231B9" w:rsidRPr="0073402C" w:rsidRDefault="00D231B9" w:rsidP="00C853E3">
      <w:pPr>
        <w:jc w:val="both"/>
        <w:rPr>
          <w:rFonts w:ascii="Tahoma" w:hAnsi="Tahoma" w:cs="Tahoma"/>
          <w:b/>
          <w:sz w:val="24"/>
          <w:szCs w:val="24"/>
        </w:rPr>
      </w:pPr>
      <w:r w:rsidRPr="0073402C">
        <w:rPr>
          <w:rFonts w:ascii="Tahoma" w:hAnsi="Tahoma" w:cs="Tahoma"/>
          <w:b/>
          <w:sz w:val="28"/>
          <w:szCs w:val="28"/>
        </w:rPr>
        <w:t>Hart-</w:t>
      </w:r>
      <w:proofErr w:type="spellStart"/>
      <w:r w:rsidRPr="0073402C">
        <w:rPr>
          <w:rFonts w:ascii="Tahoma" w:hAnsi="Tahoma" w:cs="Tahoma"/>
          <w:b/>
          <w:sz w:val="28"/>
          <w:szCs w:val="28"/>
        </w:rPr>
        <w:t>Wariboko</w:t>
      </w:r>
      <w:proofErr w:type="spellEnd"/>
      <w:r w:rsidRPr="0073402C">
        <w:rPr>
          <w:rFonts w:ascii="Tahoma" w:hAnsi="Tahoma" w:cs="Tahoma"/>
          <w:b/>
          <w:sz w:val="28"/>
          <w:szCs w:val="28"/>
        </w:rPr>
        <w:t xml:space="preserve"> G.T.</w:t>
      </w:r>
    </w:p>
    <w:p w:rsidR="009163C6" w:rsidRDefault="00513F0E" w:rsidP="00C853E3">
      <w:pPr>
        <w:jc w:val="both"/>
      </w:pPr>
    </w:p>
    <w:sectPr w:rsidR="009163C6" w:rsidSect="00D146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D231B9"/>
    <w:rsid w:val="000D7981"/>
    <w:rsid w:val="001546F0"/>
    <w:rsid w:val="001E29C1"/>
    <w:rsid w:val="00266F46"/>
    <w:rsid w:val="002C530A"/>
    <w:rsid w:val="003F7249"/>
    <w:rsid w:val="00481697"/>
    <w:rsid w:val="004D6314"/>
    <w:rsid w:val="00513F0E"/>
    <w:rsid w:val="006C6037"/>
    <w:rsid w:val="0073402C"/>
    <w:rsid w:val="00AC3422"/>
    <w:rsid w:val="00B81D3E"/>
    <w:rsid w:val="00BF335C"/>
    <w:rsid w:val="00C853E3"/>
    <w:rsid w:val="00CC4A2C"/>
    <w:rsid w:val="00D231B9"/>
    <w:rsid w:val="00D811A2"/>
    <w:rsid w:val="00DD66E5"/>
    <w:rsid w:val="00E377E6"/>
    <w:rsid w:val="00EC6ABD"/>
    <w:rsid w:val="00ED2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B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eMachines</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eMachines Customer</dc:creator>
  <cp:keywords/>
  <dc:description/>
  <cp:lastModifiedBy>Musty</cp:lastModifiedBy>
  <cp:revision>10</cp:revision>
  <cp:lastPrinted>2013-11-01T10:09:00Z</cp:lastPrinted>
  <dcterms:created xsi:type="dcterms:W3CDTF">2013-10-31T13:31:00Z</dcterms:created>
  <dcterms:modified xsi:type="dcterms:W3CDTF">2013-11-22T11:38:00Z</dcterms:modified>
</cp:coreProperties>
</file>